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70" w:rsidRDefault="00D07C70" w:rsidP="00D07C70">
      <w:pPr>
        <w:pStyle w:val="NoSpacing"/>
        <w:jc w:val="center"/>
        <w:rPr>
          <w:rFonts w:ascii="Times New Roman" w:eastAsia="MingLiU_HKSCS-ExtB" w:hAnsi="Times New Roman"/>
        </w:rPr>
      </w:pPr>
      <w:r>
        <w:rPr>
          <w:rFonts w:ascii="Times New Roman" w:eastAsia="MingLiU_HKSCS-ExtB" w:hAnsi="Times New Roman"/>
        </w:rPr>
        <w:t xml:space="preserve">                                                                                УТВЕРЖДЕНО</w:t>
      </w:r>
    </w:p>
    <w:p w:rsidR="00D07C70" w:rsidRDefault="00D07C70" w:rsidP="00D07C70">
      <w:pPr>
        <w:pStyle w:val="NoSpacing"/>
        <w:jc w:val="center"/>
        <w:rPr>
          <w:rFonts w:ascii="Times New Roman" w:eastAsia="MingLiU_HKSCS-ExtB" w:hAnsi="Times New Roman"/>
        </w:rPr>
      </w:pPr>
      <w:r>
        <w:rPr>
          <w:rFonts w:ascii="Times New Roman" w:eastAsia="MingLiU_HKSCS-ExtB" w:hAnsi="Times New Roman"/>
        </w:rPr>
        <w:t xml:space="preserve">                                                                                                      Приказом № 54 от 10.03.2021г</w:t>
      </w:r>
    </w:p>
    <w:p w:rsidR="00D07C70" w:rsidRDefault="00D07C70" w:rsidP="00D07C70">
      <w:pPr>
        <w:pStyle w:val="NoSpacing"/>
        <w:jc w:val="center"/>
        <w:rPr>
          <w:rFonts w:ascii="Times New Roman" w:eastAsia="MingLiU_HKSCS-ExtB" w:hAnsi="Times New Roman"/>
        </w:rPr>
      </w:pPr>
      <w:r>
        <w:rPr>
          <w:rFonts w:ascii="Times New Roman" w:eastAsia="MingLiU_HKSCS-ExtB" w:hAnsi="Times New Roman"/>
        </w:rPr>
        <w:t xml:space="preserve">                                                                                                директора МКУ «ЦСОН» </w:t>
      </w:r>
    </w:p>
    <w:p w:rsidR="00D07C70" w:rsidRDefault="00D07C70" w:rsidP="00D07C70">
      <w:pPr>
        <w:pStyle w:val="NoSpacing"/>
        <w:jc w:val="center"/>
        <w:rPr>
          <w:rFonts w:ascii="Times New Roman" w:eastAsia="MingLiU_HKSCS-ExtB" w:hAnsi="Times New Roman"/>
        </w:rPr>
      </w:pPr>
      <w:r>
        <w:rPr>
          <w:rFonts w:ascii="Times New Roman" w:eastAsia="MingLiU_HKSCS-ExtB" w:hAnsi="Times New Roman"/>
        </w:rPr>
        <w:t xml:space="preserve">                                                                                              Убинского района </w:t>
      </w:r>
    </w:p>
    <w:p w:rsidR="00D07C70" w:rsidRDefault="00D07C70" w:rsidP="00D07C70">
      <w:pPr>
        <w:pStyle w:val="NoSpacing"/>
        <w:jc w:val="center"/>
        <w:rPr>
          <w:rFonts w:ascii="Times New Roman" w:eastAsia="MingLiU_HKSCS-ExtB" w:hAnsi="Times New Roman"/>
        </w:rPr>
      </w:pPr>
      <w:r>
        <w:rPr>
          <w:rFonts w:ascii="Times New Roman" w:eastAsia="MingLiU_HKSCS-ExtB" w:hAnsi="Times New Roman"/>
        </w:rPr>
        <w:t xml:space="preserve">                                                                                              Новосибирской области</w:t>
      </w:r>
    </w:p>
    <w:p w:rsidR="00D07C70" w:rsidRDefault="00D07C70" w:rsidP="00D07C70">
      <w:pPr>
        <w:pStyle w:val="NoSpacing"/>
        <w:jc w:val="center"/>
        <w:rPr>
          <w:rFonts w:ascii="Times New Roman" w:eastAsia="MingLiU_HKSCS-ExtB" w:hAnsi="Times New Roman"/>
        </w:rPr>
      </w:pPr>
      <w:r>
        <w:rPr>
          <w:rFonts w:ascii="Times New Roman" w:eastAsia="MingLiU_HKSCS-ExtB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7C70" w:rsidRDefault="00D07C70" w:rsidP="00D07C70">
      <w:pPr>
        <w:pStyle w:val="NoSpacing"/>
        <w:jc w:val="right"/>
        <w:rPr>
          <w:rFonts w:ascii="Times New Roman" w:eastAsia="MingLiU_HKSCS-ExtB" w:hAnsi="Times New Roman"/>
        </w:rPr>
      </w:pPr>
      <w:r>
        <w:rPr>
          <w:rFonts w:ascii="Times New Roman" w:eastAsia="MingLiU_HKSCS-ExtB" w:hAnsi="Times New Roman"/>
        </w:rPr>
        <w:t xml:space="preserve">  </w:t>
      </w:r>
    </w:p>
    <w:p w:rsidR="00D07C70" w:rsidRDefault="00D07C70" w:rsidP="00D07C70">
      <w:pPr>
        <w:pStyle w:val="NoSpacing"/>
        <w:rPr>
          <w:rFonts w:ascii="Times New Roman" w:eastAsia="MingLiU_HKSCS-ExtB" w:hAnsi="Times New Roman"/>
        </w:rPr>
      </w:pPr>
      <w:r>
        <w:rPr>
          <w:rFonts w:ascii="Times New Roman" w:eastAsia="MingLiU_HKSCS-ExtB" w:hAnsi="Times New Roman"/>
        </w:rPr>
        <w:t xml:space="preserve">                                                         </w:t>
      </w:r>
      <w:r>
        <w:rPr>
          <w:rFonts w:ascii="Times New Roman" w:eastAsia="MingLiU_HKSCS-ExtB" w:hAnsi="Times New Roman"/>
          <w:b/>
          <w:sz w:val="28"/>
          <w:szCs w:val="28"/>
        </w:rPr>
        <w:t>ПОЛОЖЕНИЕ</w:t>
      </w:r>
    </w:p>
    <w:p w:rsidR="00D07C70" w:rsidRDefault="00D07C70" w:rsidP="00D07C70">
      <w:pPr>
        <w:rPr>
          <w:rFonts w:eastAsia="MingLiU_HKSCS-ExtB"/>
          <w:b/>
          <w:sz w:val="28"/>
          <w:szCs w:val="28"/>
          <w:lang w:val="ru-RU"/>
        </w:rPr>
      </w:pPr>
      <w:r>
        <w:rPr>
          <w:b/>
          <w:sz w:val="28"/>
          <w:lang w:val="ru-RU"/>
        </w:rPr>
        <w:t xml:space="preserve">О школе неформального (родственного)  ухода за  гражданами  пожилого возраста  и инвалидами  </w:t>
      </w:r>
      <w:r>
        <w:rPr>
          <w:rFonts w:eastAsia="MingLiU_HKSCS-ExtB"/>
          <w:b/>
          <w:sz w:val="28"/>
          <w:szCs w:val="28"/>
          <w:lang w:val="ru-RU"/>
        </w:rPr>
        <w:t>на территории Убинского   района   Новосибирской области</w:t>
      </w:r>
    </w:p>
    <w:p w:rsidR="00D07C70" w:rsidRDefault="00D07C70" w:rsidP="00D07C70">
      <w:pPr>
        <w:rPr>
          <w:rFonts w:eastAsia="MingLiU_HKSCS-ExtB"/>
          <w:b/>
          <w:sz w:val="28"/>
          <w:szCs w:val="28"/>
          <w:lang w:val="ru-RU"/>
        </w:rPr>
      </w:pPr>
      <w:r>
        <w:rPr>
          <w:rFonts w:eastAsia="MingLiU_HKSCS-ExtB"/>
          <w:b/>
          <w:sz w:val="28"/>
          <w:szCs w:val="28"/>
          <w:lang w:val="ru-RU"/>
        </w:rPr>
        <w:t xml:space="preserve"> </w:t>
      </w:r>
    </w:p>
    <w:p w:rsidR="00D07C70" w:rsidRDefault="00D07C70" w:rsidP="00D07C70">
      <w:pPr>
        <w:ind w:left="2880"/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</w:rPr>
        <w:t>I</w:t>
      </w:r>
      <w:r>
        <w:rPr>
          <w:rFonts w:eastAsia="MingLiU_HKSCS-ExtB"/>
          <w:sz w:val="28"/>
          <w:szCs w:val="28"/>
          <w:lang w:val="ru-RU"/>
        </w:rPr>
        <w:t>.Общие  положения</w:t>
      </w:r>
    </w:p>
    <w:p w:rsidR="00D07C70" w:rsidRDefault="00D07C70" w:rsidP="00D07C70">
      <w:pPr>
        <w:ind w:left="2880"/>
        <w:rPr>
          <w:rFonts w:eastAsia="MingLiU_HKSCS-ExtB"/>
          <w:sz w:val="28"/>
          <w:szCs w:val="28"/>
          <w:lang w:val="ru-RU"/>
        </w:rPr>
      </w:pPr>
    </w:p>
    <w:p w:rsidR="00D07C70" w:rsidRDefault="00D07C70" w:rsidP="00D07C70">
      <w:pPr>
        <w:rPr>
          <w:rFonts w:eastAsia="MingLiU_HKSCS-ExtB"/>
          <w:b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1.Настоящим  Положением определяется порядок деятельности  школы неформального (родственного)  ухода  за  гражданами пожилого возраста  и инвалидами  </w:t>
      </w:r>
      <w:r w:rsidRPr="00381D9F">
        <w:rPr>
          <w:rFonts w:eastAsia="MingLiU_HKSCS-ExtB"/>
          <w:sz w:val="28"/>
          <w:szCs w:val="28"/>
          <w:lang w:val="ru-RU"/>
        </w:rPr>
        <w:t>на территории Убинского   района   Новосибирской области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(далее – Школа ухода), осуществляющей  обучение навыкам общего ухода за гражданами пожилого возраста и инвалидами, нуждающимися в постоянном постороннем уходе (далее- граждане, нуждающиеся в постороннем уходе).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2.Школа ухода организуется для проведения обучения навыкам ухода специалистов организации социального обслуживания, родственников и иных лиц, осуществляющих уход за гражданами пожилого возраста и инвалидами (далее - граждане, осуществляющие уход).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3. Школа ухода осуществляет свою деятельность на основании настоящего Положения, программ обучения для каждой категории слушателей Школы ухода, утвержденных руководителем организации социального обслуживания.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4. Информация о деятельности Школы ухода размещается на информационном стенде, сайте организации социального обслуживания в  информационно-телекоммуникационной сети «Интернет», публикуется  в средствах массовой информации.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                                      </w:t>
      </w:r>
      <w:r>
        <w:rPr>
          <w:rFonts w:eastAsia="MingLiU_HKSCS-ExtB"/>
          <w:sz w:val="28"/>
          <w:szCs w:val="28"/>
        </w:rPr>
        <w:t>II</w:t>
      </w:r>
      <w:r>
        <w:rPr>
          <w:rFonts w:eastAsia="MingLiU_HKSCS-ExtB"/>
          <w:sz w:val="28"/>
          <w:szCs w:val="28"/>
          <w:lang w:val="ru-RU"/>
        </w:rPr>
        <w:t>. Задачи Школы ухода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 5.Основные задачи деятельности Школы ухода:</w:t>
      </w:r>
    </w:p>
    <w:p w:rsidR="00D07C70" w:rsidRPr="00B46F75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>1) повышение качества жизни и социальная адаптация  граждан, нуждающихся в постороннем уходе, в  привычной для них домашней обстановке, а также предотвращение развития у них осложнений, связанных с неправильным уходом;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2) оказание помощи и поддержки слушателям Школы ухода;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3) консультирование слушателей Школы ухода по вопросам организации общего ухода за гражданами, нуждающимися в постороннем уходе, контроля за изменениями состояния здоровья, профилактики осложнений, питания и  кормления, проведения общегигиенических процедур, позиционирования, пользования  средствами реабилитации;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lastRenderedPageBreak/>
        <w:t xml:space="preserve"> 4) консультирование граждан , нуждающихся в постороннем уходе, по вопросам оказания самопомощи, пользования средствами реабилитации;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5) оказание психологической поддержки,  создание благоприятной обстановки  и  психологической атмосферы в семье;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6) информирование по осуществлению взаимодействия с медицинскими организациями, организациями социального обслуживания  и общественными  организациями, осуществляющими деятельность в сфере социального обслуживания на территории Новосибирской области;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7) обучение граждан, осуществляющих уход, переустройству и адаптации жилых помещений в целях создания безопасной, комфортной среды, эффективной и продуктивной коммуникации.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                           </w:t>
      </w:r>
      <w:r>
        <w:rPr>
          <w:rFonts w:eastAsia="MingLiU_HKSCS-ExtB"/>
          <w:sz w:val="28"/>
          <w:szCs w:val="28"/>
        </w:rPr>
        <w:t>III</w:t>
      </w:r>
      <w:r>
        <w:rPr>
          <w:rFonts w:eastAsia="MingLiU_HKSCS-ExtB"/>
          <w:sz w:val="28"/>
          <w:szCs w:val="28"/>
          <w:lang w:val="ru-RU"/>
        </w:rPr>
        <w:t>. Функция Школы ухода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6. С целью достижения основных задач Школой ухода организуется: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>1) постоянное информирование населения о деятельности  Школы ухода;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>2) обеспечение доступа к обучающим и информационным материалам на сайте организации социального обслуживания;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>3) выявление и учет граждан, осуществляющих  уход, нуждающихся в обучении основам ухода за гражданами, нуждающимися в постороннем уходе;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4) проведение консультаций, информационно- просветительских акций, семинаров, круглых столов, встреч, открытых занятий;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5) обучение по утвержденным программам граждан, осуществляющих уход;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6) внутриведомственное и межведомственное взаимодействие с медицинскими, образовательными организациями, с территориальными отделениями медико-социальной экспертизы, пенсионного фонда и иными организациями;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7) разработка издание и распространение просветительских, информационно-методических материалов по вопросам ведения здорового образа жизни, сохранения здоровья и профилактики заболеваний, основ геронтологии и  специфических проблем здоровья граждан пожилого возраста , деятельности Школы ухода.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                           </w:t>
      </w:r>
      <w:r>
        <w:rPr>
          <w:rFonts w:eastAsia="MingLiU_HKSCS-ExtB"/>
          <w:sz w:val="28"/>
          <w:szCs w:val="28"/>
        </w:rPr>
        <w:t>IV</w:t>
      </w:r>
      <w:r w:rsidRPr="00CA12EE">
        <w:rPr>
          <w:rFonts w:eastAsia="MingLiU_HKSCS-ExtB"/>
          <w:sz w:val="28"/>
          <w:szCs w:val="28"/>
          <w:lang w:val="ru-RU"/>
        </w:rPr>
        <w:t>.</w:t>
      </w:r>
      <w:r>
        <w:rPr>
          <w:rFonts w:eastAsia="MingLiU_HKSCS-ExtB"/>
          <w:sz w:val="28"/>
          <w:szCs w:val="28"/>
          <w:lang w:val="ru-RU"/>
        </w:rPr>
        <w:t xml:space="preserve"> </w:t>
      </w:r>
      <w:r w:rsidRPr="00CA12EE">
        <w:rPr>
          <w:rFonts w:eastAsia="MingLiU_HKSCS-ExtB"/>
          <w:sz w:val="28"/>
          <w:szCs w:val="28"/>
          <w:lang w:val="ru-RU"/>
        </w:rPr>
        <w:t>Порядок организации деятельности Школы ухода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  7.Услуги Школы ухода предоставляются: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>1)  специалистам организации социального обслуживания, осуществляющим уход за гражданами, нуждающимися в постороннем уходе (далее – специалисты, осуществляющие уход);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2) гражданам, осуществляющим уход.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 8.Обучение в Школе ухода осуществляется на безвозмездной основе по личному заявлению гражданина, осуществляющего уход, согласно приложению №1 настоящему  Положению.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    Обучение специалистов, осуществляющих уход, осуществляется в без заявительном  порядке на безвозмездной основе согласно утвержденному руководителем организации социального обслуживания списку.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lastRenderedPageBreak/>
        <w:t xml:space="preserve">    9. Руководство и организацию деятельности Школы ухода осуществляет заведующий отделением, назначенным приказом руководителя организации социального обслуживания  ответственным за организацию деятельности Школы ухода.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10. Заведующий отделением: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 - осуществляет учет граждан, нуждающихся в обучении;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 - составляет план обучения в школе ухода на год;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 - разрабатывает график работы по группам;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 - формирует группы обучающихся;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 - разрабатывает программы обучения Школы ухода;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 - ведет анализ эффективности деятельности Школы ухода;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 - подготавливает информационно- аналитические материалы  о деятельности Школы ухода.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11.Обучение в Школе ухода  предусматривает групповые и индивидуальные занятия в очной и (или) заочной форме.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 Очная форма предполагает  стационарные и (или) выездные занятия, заочная форма -  дистанционные занятия.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 12. Обучение включает изучение теоретических основ и практическое освоение навыков ухода за гражданами, нуждающимися в постороннем уходе, обустройства жилого пространства.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Программа обучения формируется для каждой категории слушателей Школы ухода, указанной в пункте 7 настоящего Положения.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 13. Периодичность занятий для специалистов, осуществляющих уход, устанавливается в соответствии с программой обучения, но не реже 1 раза в месяц.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 Периодичность занятий  для  граждан, осуществляющих уход, устанавливается в соответствии с программой обучения, но не реже 1 раза в неделю.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 14. При групповых занятиях численный состав участников группы не должен превышать 10 человек.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 Группы слушателей Школы ухода формируются открытыми или закрытыми, при этом состав участников в открытой группе может меняться в зависимости от темы занятий программы, состав участников закрытой группы не расширяется на протяжении всего периода обучения.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 15. Индивидуальные занятия проводятся с гражданами, осуществляющими уход, по выборочным направлениям из программы обучения Школы ухода.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 16. К проведению занятий в Школе ухода могут привлекаться на  безвозмездной основе специалисты других структурных подразделений организации социального обслуживания, а также иных  организаций (психологи, медицинские работники).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 17.По результатам обучения в Школе ухода специалист организации социального обслуживания заносит данные о слушателях Школы ухода в журнал проведения  занятий школы неформального (родственного) ухода за гражданами пожилого возраста  и инвалидами  на территории Новосибирской области, который  ведется по форме  согласно 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lastRenderedPageBreak/>
        <w:t>приложению №2  к  настоящему Положению.</w:t>
      </w:r>
    </w:p>
    <w:p w:rsidR="00D07C70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18.Организация социального обслуживания ежемесячно до 12 числа месяца, следующего за отчетным, предоставляет в государственное  автономное  учреждение социального обслуживания Новосибирской области «Новосибирский областной геронтологический центр» отчет о деятельности школы неформального (родственного) ухода  за гражданами пожилого возраста и инвалидами  на территории Новосибирской области по форме согласно приложению № 3 к настоящему Положению.</w:t>
      </w:r>
    </w:p>
    <w:p w:rsidR="00D07C70" w:rsidRPr="00CA12EE" w:rsidRDefault="00D07C70" w:rsidP="00D07C70">
      <w:pPr>
        <w:rPr>
          <w:rFonts w:eastAsia="MingLiU_HKSCS-ExtB"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  </w:t>
      </w:r>
    </w:p>
    <w:p w:rsidR="00D07C70" w:rsidRDefault="00D07C70" w:rsidP="00D07C70">
      <w:pPr>
        <w:rPr>
          <w:rFonts w:eastAsia="MingLiU_HKSCS-ExtB"/>
          <w:b/>
          <w:sz w:val="28"/>
          <w:szCs w:val="28"/>
          <w:lang w:val="ru-RU"/>
        </w:rPr>
      </w:pPr>
      <w:r>
        <w:rPr>
          <w:rFonts w:eastAsia="MingLiU_HKSCS-ExtB"/>
          <w:sz w:val="28"/>
          <w:szCs w:val="28"/>
          <w:lang w:val="ru-RU"/>
        </w:rPr>
        <w:t xml:space="preserve">  </w:t>
      </w:r>
    </w:p>
    <w:p w:rsidR="00D07C70" w:rsidRDefault="00D07C70" w:rsidP="00D07C70">
      <w:pPr>
        <w:pStyle w:val="NoSpacing"/>
        <w:jc w:val="center"/>
        <w:rPr>
          <w:rFonts w:ascii="Times New Roman" w:eastAsia="MingLiU_HKSCS-ExtB" w:hAnsi="Times New Roman"/>
        </w:rPr>
      </w:pPr>
    </w:p>
    <w:p w:rsidR="00042108" w:rsidRDefault="00042108"/>
    <w:sectPr w:rsidR="0004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7C70"/>
    <w:rsid w:val="00042108"/>
    <w:rsid w:val="00D0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7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D07C7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7184</Characters>
  <Application>Microsoft Office Word</Application>
  <DocSecurity>0</DocSecurity>
  <Lines>59</Lines>
  <Paragraphs>16</Paragraphs>
  <ScaleCrop>false</ScaleCrop>
  <Company>Home</Company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</cp:revision>
  <dcterms:created xsi:type="dcterms:W3CDTF">2021-04-12T08:46:00Z</dcterms:created>
  <dcterms:modified xsi:type="dcterms:W3CDTF">2021-04-12T08:47:00Z</dcterms:modified>
</cp:coreProperties>
</file>